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0C9" w:rsidRDefault="002210C9" w:rsidP="002210C9">
      <w:pPr>
        <w:pStyle w:val="ConsPlusNormal"/>
        <w:ind w:left="5103"/>
        <w:rPr>
          <w:sz w:val="28"/>
          <w:szCs w:val="28"/>
        </w:rPr>
      </w:pPr>
      <w:r w:rsidRPr="002210C9">
        <w:rPr>
          <w:sz w:val="28"/>
          <w:szCs w:val="28"/>
        </w:rPr>
        <w:t xml:space="preserve">Приложение № </w:t>
      </w:r>
      <w:r w:rsidR="00A36F64">
        <w:rPr>
          <w:sz w:val="28"/>
          <w:szCs w:val="28"/>
        </w:rPr>
        <w:t>3</w:t>
      </w:r>
    </w:p>
    <w:p w:rsidR="002210C9" w:rsidRDefault="002210C9" w:rsidP="002210C9">
      <w:pPr>
        <w:pStyle w:val="ConsPlusNormal"/>
        <w:ind w:left="5103"/>
        <w:rPr>
          <w:sz w:val="28"/>
          <w:szCs w:val="28"/>
        </w:rPr>
      </w:pPr>
    </w:p>
    <w:p w:rsidR="002210C9" w:rsidRDefault="002210C9" w:rsidP="002210C9">
      <w:pPr>
        <w:pStyle w:val="ConsPlusNormal"/>
        <w:ind w:left="5103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Pr="002210C9">
        <w:rPr>
          <w:sz w:val="28"/>
          <w:szCs w:val="28"/>
        </w:rPr>
        <w:t xml:space="preserve"> </w:t>
      </w:r>
    </w:p>
    <w:p w:rsidR="002210C9" w:rsidRDefault="002210C9" w:rsidP="002210C9">
      <w:pPr>
        <w:pStyle w:val="ConsPlusNormal"/>
        <w:ind w:left="5103"/>
        <w:rPr>
          <w:sz w:val="28"/>
          <w:szCs w:val="28"/>
        </w:rPr>
      </w:pPr>
      <w:r w:rsidRPr="002210C9">
        <w:rPr>
          <w:sz w:val="28"/>
          <w:szCs w:val="28"/>
        </w:rPr>
        <w:t>постановлени</w:t>
      </w:r>
      <w:r>
        <w:rPr>
          <w:sz w:val="28"/>
          <w:szCs w:val="28"/>
        </w:rPr>
        <w:t>ем администрации</w:t>
      </w:r>
      <w:r w:rsidRPr="002210C9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 городского поселения Тимашевского района</w:t>
      </w:r>
    </w:p>
    <w:p w:rsidR="002210C9" w:rsidRPr="002210C9" w:rsidRDefault="002210C9" w:rsidP="002210C9">
      <w:pPr>
        <w:pStyle w:val="ConsPlusNormal"/>
        <w:ind w:left="5103"/>
        <w:rPr>
          <w:sz w:val="28"/>
          <w:szCs w:val="28"/>
        </w:rPr>
      </w:pPr>
      <w:r w:rsidRPr="002210C9">
        <w:rPr>
          <w:sz w:val="28"/>
          <w:szCs w:val="28"/>
        </w:rPr>
        <w:t>от _____</w:t>
      </w:r>
      <w:r>
        <w:rPr>
          <w:sz w:val="28"/>
          <w:szCs w:val="28"/>
        </w:rPr>
        <w:t>__________________</w:t>
      </w:r>
      <w:r w:rsidRPr="002210C9">
        <w:rPr>
          <w:sz w:val="28"/>
          <w:szCs w:val="28"/>
        </w:rPr>
        <w:t>№_____</w:t>
      </w:r>
    </w:p>
    <w:p w:rsidR="002210C9" w:rsidRDefault="002210C9" w:rsidP="002210C9">
      <w:pPr>
        <w:pStyle w:val="ConsPlusNormal"/>
        <w:ind w:left="6804"/>
        <w:jc w:val="right"/>
      </w:pPr>
    </w:p>
    <w:p w:rsidR="002210C9" w:rsidRDefault="002210C9" w:rsidP="002210C9">
      <w:pPr>
        <w:pStyle w:val="ConsPlusNormal"/>
        <w:ind w:left="6804"/>
        <w:jc w:val="right"/>
      </w:pPr>
    </w:p>
    <w:p w:rsidR="002210C9" w:rsidRDefault="002210C9" w:rsidP="002210C9">
      <w:pPr>
        <w:pStyle w:val="ConsPlusNormal"/>
        <w:ind w:left="6804"/>
        <w:jc w:val="right"/>
      </w:pPr>
    </w:p>
    <w:p w:rsidR="002210C9" w:rsidRPr="00D60921" w:rsidRDefault="002210C9" w:rsidP="002210C9">
      <w:pPr>
        <w:pStyle w:val="ConsPlusNormal"/>
        <w:ind w:left="6804"/>
        <w:jc w:val="right"/>
      </w:pPr>
    </w:p>
    <w:p w:rsidR="00A36F64" w:rsidRPr="00A36F64" w:rsidRDefault="00A36F64" w:rsidP="00A36F6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ar36"/>
      <w:bookmarkEnd w:id="0"/>
      <w:r w:rsidRPr="00A36F64">
        <w:rPr>
          <w:rFonts w:ascii="Times New Roman" w:hAnsi="Times New Roman" w:cs="Times New Roman"/>
          <w:b w:val="0"/>
          <w:sz w:val="28"/>
          <w:szCs w:val="28"/>
        </w:rPr>
        <w:t xml:space="preserve">Критерии аттестации экспертов, привлекаемых </w:t>
      </w:r>
    </w:p>
    <w:p w:rsidR="00A36F64" w:rsidRPr="00A36F64" w:rsidRDefault="00A36F64" w:rsidP="00A36F6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36F64">
        <w:rPr>
          <w:rFonts w:ascii="Times New Roman" w:hAnsi="Times New Roman" w:cs="Times New Roman"/>
          <w:b w:val="0"/>
          <w:sz w:val="28"/>
          <w:szCs w:val="28"/>
        </w:rPr>
        <w:t xml:space="preserve">администрацией </w:t>
      </w:r>
      <w:r w:rsidRPr="00A36F64">
        <w:rPr>
          <w:rFonts w:ascii="Times New Roman" w:hAnsi="Times New Roman" w:cs="Times New Roman"/>
          <w:b w:val="0"/>
          <w:sz w:val="28"/>
          <w:szCs w:val="28"/>
        </w:rPr>
        <w:t xml:space="preserve">Тимашевского городского поселения </w:t>
      </w:r>
    </w:p>
    <w:p w:rsidR="00A36F64" w:rsidRPr="00A36F64" w:rsidRDefault="00A36F64" w:rsidP="00A36F6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36F64">
        <w:rPr>
          <w:rFonts w:ascii="Times New Roman" w:hAnsi="Times New Roman" w:cs="Times New Roman"/>
          <w:b w:val="0"/>
          <w:sz w:val="28"/>
          <w:szCs w:val="28"/>
        </w:rPr>
        <w:t>Тимашевского района</w:t>
      </w:r>
      <w:r w:rsidRPr="00A36F64">
        <w:rPr>
          <w:rFonts w:ascii="Times New Roman" w:hAnsi="Times New Roman" w:cs="Times New Roman"/>
          <w:b w:val="0"/>
          <w:sz w:val="28"/>
          <w:szCs w:val="28"/>
        </w:rPr>
        <w:t xml:space="preserve"> к проведению экспертизы при</w:t>
      </w:r>
    </w:p>
    <w:p w:rsidR="00A36F64" w:rsidRPr="00A36F64" w:rsidRDefault="00A36F64" w:rsidP="00A36F6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36F64">
        <w:rPr>
          <w:rFonts w:ascii="Times New Roman" w:hAnsi="Times New Roman" w:cs="Times New Roman"/>
          <w:b w:val="0"/>
          <w:sz w:val="28"/>
          <w:szCs w:val="28"/>
        </w:rPr>
        <w:t xml:space="preserve"> осуществлении муниципального контроля</w:t>
      </w:r>
    </w:p>
    <w:p w:rsidR="00A36F64" w:rsidRPr="00A36F64" w:rsidRDefault="00A36F64" w:rsidP="00A36F64">
      <w:pPr>
        <w:pStyle w:val="ConsPlusNormal"/>
      </w:pPr>
    </w:p>
    <w:p w:rsidR="00A36F64" w:rsidRDefault="00A36F64" w:rsidP="00A36F64">
      <w:pPr>
        <w:pStyle w:val="ConsPlusNormal"/>
        <w:jc w:val="both"/>
      </w:pPr>
    </w:p>
    <w:p w:rsidR="00A36F64" w:rsidRPr="00707902" w:rsidRDefault="00A36F64" w:rsidP="00A36F6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E3EF6">
        <w:rPr>
          <w:rFonts w:ascii="Times New Roman" w:hAnsi="Times New Roman" w:cs="Times New Roman"/>
          <w:b w:val="0"/>
          <w:sz w:val="28"/>
          <w:szCs w:val="28"/>
        </w:rPr>
        <w:t xml:space="preserve">Критериями аттестации экспертов, привлекаемых администрацией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Тимашевского городского поселения Тимашевского района </w:t>
      </w:r>
      <w:r w:rsidRPr="007E3EF6">
        <w:rPr>
          <w:rFonts w:ascii="Times New Roman" w:hAnsi="Times New Roman" w:cs="Times New Roman"/>
          <w:b w:val="0"/>
          <w:sz w:val="28"/>
          <w:szCs w:val="28"/>
        </w:rPr>
        <w:t>к проведению экспертизы при осуществлении муниципального контроля</w:t>
      </w:r>
      <w:r w:rsidRPr="007E3EF6">
        <w:rPr>
          <w:rFonts w:ascii="Times New Roman" w:hAnsi="Times New Roman" w:cs="Times New Roman"/>
          <w:sz w:val="28"/>
          <w:szCs w:val="28"/>
        </w:rPr>
        <w:t xml:space="preserve"> </w:t>
      </w:r>
      <w:r w:rsidRPr="00707902">
        <w:rPr>
          <w:rFonts w:ascii="Times New Roman" w:hAnsi="Times New Roman" w:cs="Times New Roman"/>
          <w:b w:val="0"/>
          <w:sz w:val="28"/>
          <w:szCs w:val="28"/>
        </w:rPr>
        <w:t>являются:</w:t>
      </w:r>
    </w:p>
    <w:p w:rsidR="00A36F64" w:rsidRPr="007E3EF6" w:rsidRDefault="00A36F64" w:rsidP="00A36F64">
      <w:pPr>
        <w:pStyle w:val="ConsPlusNormal"/>
        <w:ind w:firstLine="540"/>
        <w:jc w:val="both"/>
        <w:rPr>
          <w:sz w:val="28"/>
          <w:szCs w:val="28"/>
        </w:rPr>
      </w:pPr>
      <w:r w:rsidRPr="007E3EF6">
        <w:rPr>
          <w:sz w:val="28"/>
          <w:szCs w:val="28"/>
        </w:rPr>
        <w:t>а) наличие высшего образования;</w:t>
      </w:r>
    </w:p>
    <w:p w:rsidR="00A36F64" w:rsidRPr="007E3EF6" w:rsidRDefault="00A36F64" w:rsidP="00A36F64">
      <w:pPr>
        <w:pStyle w:val="ConsPlusNormal"/>
        <w:ind w:firstLine="540"/>
        <w:jc w:val="both"/>
        <w:rPr>
          <w:sz w:val="28"/>
          <w:szCs w:val="28"/>
        </w:rPr>
      </w:pPr>
      <w:r w:rsidRPr="007E3EF6">
        <w:rPr>
          <w:sz w:val="28"/>
          <w:szCs w:val="28"/>
        </w:rPr>
        <w:t xml:space="preserve">б) </w:t>
      </w:r>
      <w:r w:rsidRPr="007E3EF6">
        <w:rPr>
          <w:color w:val="22272F"/>
          <w:sz w:val="28"/>
          <w:szCs w:val="28"/>
          <w:shd w:val="clear" w:color="auto" w:fill="FFFFFF"/>
        </w:rPr>
        <w:t xml:space="preserve">наличие не менее </w:t>
      </w:r>
      <w:r>
        <w:rPr>
          <w:color w:val="22272F"/>
          <w:sz w:val="28"/>
          <w:szCs w:val="28"/>
          <w:shd w:val="clear" w:color="auto" w:fill="FFFFFF"/>
        </w:rPr>
        <w:t>3</w:t>
      </w:r>
      <w:bookmarkStart w:id="1" w:name="_GoBack"/>
      <w:bookmarkEnd w:id="1"/>
      <w:r w:rsidRPr="007E3EF6">
        <w:rPr>
          <w:color w:val="22272F"/>
          <w:sz w:val="28"/>
          <w:szCs w:val="28"/>
          <w:shd w:val="clear" w:color="auto" w:fill="FFFFFF"/>
        </w:rPr>
        <w:t xml:space="preserve"> лет стажа работы по специальности (по направлению, соответствующему области и виду экспертизы);</w:t>
      </w:r>
    </w:p>
    <w:p w:rsidR="00A36F64" w:rsidRPr="007E3EF6" w:rsidRDefault="00A36F64" w:rsidP="00A36F64">
      <w:pPr>
        <w:pStyle w:val="ConsPlusNormal"/>
        <w:ind w:firstLine="540"/>
        <w:jc w:val="both"/>
        <w:rPr>
          <w:sz w:val="28"/>
          <w:szCs w:val="28"/>
        </w:rPr>
      </w:pPr>
      <w:r w:rsidRPr="007E3EF6">
        <w:rPr>
          <w:sz w:val="28"/>
          <w:szCs w:val="28"/>
        </w:rPr>
        <w:t>в) знание федерального, регионального, муниципального законодательства, регламентирующего осуществление соответствующего вида муниципального контроля;</w:t>
      </w:r>
    </w:p>
    <w:p w:rsidR="00A36F64" w:rsidRPr="007E3EF6" w:rsidRDefault="00A36F64" w:rsidP="00A36F64">
      <w:pPr>
        <w:pStyle w:val="ConsPlusNormal"/>
        <w:ind w:firstLine="540"/>
        <w:jc w:val="both"/>
        <w:rPr>
          <w:sz w:val="28"/>
          <w:szCs w:val="28"/>
        </w:rPr>
      </w:pPr>
      <w:r w:rsidRPr="007E3EF6">
        <w:rPr>
          <w:sz w:val="28"/>
          <w:szCs w:val="28"/>
        </w:rPr>
        <w:t>г) наличие навыков осуществления обследования объектов контроля, рассмотрения документов, подготовки заключений по итогам проведения проверок, выявления нарушений использования объектов контроля.</w:t>
      </w:r>
    </w:p>
    <w:p w:rsidR="00BC2669" w:rsidRDefault="00BC2669" w:rsidP="00BC2669">
      <w:pPr>
        <w:pStyle w:val="ConsPlusNormal"/>
        <w:jc w:val="both"/>
      </w:pPr>
    </w:p>
    <w:p w:rsidR="00FE0087" w:rsidRDefault="00FE0087" w:rsidP="00BC2669">
      <w:pPr>
        <w:pStyle w:val="ConsPlusNormal"/>
        <w:jc w:val="both"/>
      </w:pPr>
    </w:p>
    <w:p w:rsidR="00BC2669" w:rsidRPr="00BC2669" w:rsidRDefault="00BC2669" w:rsidP="00BC2669">
      <w:pPr>
        <w:pStyle w:val="ConsPlusNormal"/>
        <w:jc w:val="both"/>
        <w:rPr>
          <w:sz w:val="28"/>
          <w:szCs w:val="28"/>
        </w:rPr>
      </w:pPr>
      <w:r w:rsidRPr="00BC2669">
        <w:rPr>
          <w:sz w:val="28"/>
          <w:szCs w:val="28"/>
        </w:rPr>
        <w:t>Заместитель главы</w:t>
      </w:r>
    </w:p>
    <w:p w:rsidR="00BC2669" w:rsidRDefault="00BC2669" w:rsidP="00BC2669">
      <w:pPr>
        <w:pStyle w:val="ConsPlusNormal"/>
        <w:jc w:val="both"/>
        <w:rPr>
          <w:sz w:val="28"/>
          <w:szCs w:val="28"/>
        </w:rPr>
      </w:pPr>
      <w:r w:rsidRPr="00BC2669">
        <w:rPr>
          <w:sz w:val="28"/>
          <w:szCs w:val="28"/>
        </w:rPr>
        <w:t xml:space="preserve">Тимашевского городского </w:t>
      </w:r>
    </w:p>
    <w:p w:rsidR="00BC2669" w:rsidRPr="00BC2669" w:rsidRDefault="00BC2669" w:rsidP="00BC2669">
      <w:pPr>
        <w:pStyle w:val="ConsPlusNormal"/>
        <w:jc w:val="both"/>
        <w:rPr>
          <w:sz w:val="28"/>
          <w:szCs w:val="28"/>
        </w:rPr>
      </w:pPr>
      <w:r w:rsidRPr="00BC2669"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 xml:space="preserve">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BC2669" w:rsidRPr="00BC2669" w:rsidSect="00BC266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8C9" w:rsidRDefault="009708C9" w:rsidP="00BC2669">
      <w:pPr>
        <w:spacing w:after="0" w:line="240" w:lineRule="auto"/>
      </w:pPr>
      <w:r>
        <w:separator/>
      </w:r>
    </w:p>
  </w:endnote>
  <w:endnote w:type="continuationSeparator" w:id="0">
    <w:p w:rsidR="009708C9" w:rsidRDefault="009708C9" w:rsidP="00BC2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8C9" w:rsidRDefault="009708C9" w:rsidP="00BC2669">
      <w:pPr>
        <w:spacing w:after="0" w:line="240" w:lineRule="auto"/>
      </w:pPr>
      <w:r>
        <w:separator/>
      </w:r>
    </w:p>
  </w:footnote>
  <w:footnote w:type="continuationSeparator" w:id="0">
    <w:p w:rsidR="009708C9" w:rsidRDefault="009708C9" w:rsidP="00BC2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326077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C2669" w:rsidRPr="00BC2669" w:rsidRDefault="00BC2669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BC2669">
          <w:rPr>
            <w:rFonts w:ascii="Times New Roman" w:hAnsi="Times New Roman"/>
            <w:sz w:val="28"/>
            <w:szCs w:val="28"/>
          </w:rPr>
          <w:fldChar w:fldCharType="begin"/>
        </w:r>
        <w:r w:rsidRPr="00BC266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C2669">
          <w:rPr>
            <w:rFonts w:ascii="Times New Roman" w:hAnsi="Times New Roman"/>
            <w:sz w:val="28"/>
            <w:szCs w:val="28"/>
          </w:rPr>
          <w:fldChar w:fldCharType="separate"/>
        </w:r>
        <w:r w:rsidR="00A36F64">
          <w:rPr>
            <w:rFonts w:ascii="Times New Roman" w:hAnsi="Times New Roman"/>
            <w:noProof/>
            <w:sz w:val="28"/>
            <w:szCs w:val="28"/>
          </w:rPr>
          <w:t>4</w:t>
        </w:r>
        <w:r w:rsidRPr="00BC266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BC2669" w:rsidRDefault="00BC266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587"/>
    <w:rsid w:val="002210C9"/>
    <w:rsid w:val="005251DD"/>
    <w:rsid w:val="007F3D08"/>
    <w:rsid w:val="009708C9"/>
    <w:rsid w:val="00A36F64"/>
    <w:rsid w:val="00BB74FB"/>
    <w:rsid w:val="00BC2669"/>
    <w:rsid w:val="00C179EB"/>
    <w:rsid w:val="00CF2587"/>
    <w:rsid w:val="00FE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FC27A"/>
  <w15:chartTrackingRefBased/>
  <w15:docId w15:val="{F14DC028-9EB7-4988-BE81-503B598D3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0C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0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210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C2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2669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BC2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2669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26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2669"/>
    <w:rPr>
      <w:rFonts w:ascii="Segoe UI" w:eastAsiaTheme="minorEastAsia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C179E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6</cp:revision>
  <cp:lastPrinted>2022-12-16T11:16:00Z</cp:lastPrinted>
  <dcterms:created xsi:type="dcterms:W3CDTF">2022-12-16T08:57:00Z</dcterms:created>
  <dcterms:modified xsi:type="dcterms:W3CDTF">2022-12-16T11:16:00Z</dcterms:modified>
</cp:coreProperties>
</file>